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A66E44" w:rsidRDefault="00B5690F" w:rsidP="004E54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E44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A66E44">
        <w:rPr>
          <w:rFonts w:ascii="Times New Roman" w:hAnsi="Times New Roman" w:cs="Times New Roman"/>
          <w:sz w:val="28"/>
          <w:szCs w:val="28"/>
        </w:rPr>
        <w:t>ЛИТЕРАТУРЕ</w:t>
      </w:r>
      <w:r w:rsidR="009A0E3C" w:rsidRPr="00A66E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9CF" w:rsidRPr="00A66E44" w:rsidRDefault="004E546A" w:rsidP="004E54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66E44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A66E44" w:rsidRDefault="002019CF" w:rsidP="004E546A">
      <w:pPr>
        <w:tabs>
          <w:tab w:val="num" w:pos="600"/>
        </w:tabs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66E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A66E44" w:rsidRPr="00A66E44" w:rsidRDefault="00A66E44" w:rsidP="00A66E44">
      <w:pPr>
        <w:pStyle w:val="aa"/>
        <w:ind w:firstLineChars="255" w:firstLine="714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        Рабочая программа учебной дисциплины </w:t>
      </w:r>
      <w:r w:rsidRPr="00A66E44">
        <w:rPr>
          <w:rFonts w:ascii="Times New Roman" w:hAnsi="Times New Roman"/>
          <w:bCs/>
          <w:sz w:val="28"/>
          <w:szCs w:val="28"/>
        </w:rPr>
        <w:t>Литература</w:t>
      </w:r>
      <w:r w:rsidRPr="00A66E44">
        <w:rPr>
          <w:rFonts w:ascii="Times New Roman" w:hAnsi="Times New Roman"/>
          <w:sz w:val="28"/>
          <w:szCs w:val="28"/>
        </w:rPr>
        <w:t xml:space="preserve"> составлена на основе:</w:t>
      </w:r>
    </w:p>
    <w:p w:rsidR="00A66E44" w:rsidRPr="00A66E44" w:rsidRDefault="00A66E44" w:rsidP="00A66E44">
      <w:pPr>
        <w:tabs>
          <w:tab w:val="num" w:pos="600"/>
        </w:tabs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66E44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66E44" w:rsidRPr="00A66E44" w:rsidRDefault="00A66E44" w:rsidP="00A66E44">
      <w:pPr>
        <w:tabs>
          <w:tab w:val="num" w:pos="600"/>
        </w:tabs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proofErr w:type="gramStart"/>
      <w:r w:rsidRPr="00A66E4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66E44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России от 17.03.2015 № 06-259);</w:t>
      </w:r>
    </w:p>
    <w:p w:rsidR="00A66E44" w:rsidRPr="00A66E44" w:rsidRDefault="00A66E44" w:rsidP="00A66E44">
      <w:pPr>
        <w:tabs>
          <w:tab w:val="num" w:pos="600"/>
        </w:tabs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66E44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66E44" w:rsidRPr="00A66E44" w:rsidRDefault="00A66E44" w:rsidP="00A66E44">
      <w:pPr>
        <w:tabs>
          <w:tab w:val="num" w:pos="600"/>
        </w:tabs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E44">
        <w:rPr>
          <w:rFonts w:ascii="Times New Roman" w:eastAsia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A66E44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66E44" w:rsidRPr="00A66E44" w:rsidRDefault="00A66E44" w:rsidP="00A66E44">
      <w:pPr>
        <w:tabs>
          <w:tab w:val="num" w:pos="600"/>
        </w:tabs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При освоении профессии 15.01.20 Слесарь по контрольно-измерительным приборам и автоматике дисциплина “Литература” в учреждениях среднего профессионального образования изучается как базовая общеобразовательная дисциплина в объеме 211часов (из них 151 час </w:t>
      </w:r>
      <w:r w:rsidRPr="00A66E44">
        <w:rPr>
          <w:rFonts w:ascii="Times New Roman" w:hAnsi="Times New Roman"/>
          <w:sz w:val="28"/>
          <w:szCs w:val="28"/>
        </w:rPr>
        <w:lastRenderedPageBreak/>
        <w:t>теоретических занятий, 60 часов практических занятий).</w:t>
      </w:r>
      <w:r w:rsidRPr="00A66E4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6E44">
        <w:rPr>
          <w:rFonts w:ascii="Times New Roman" w:hAnsi="Times New Roman"/>
          <w:sz w:val="28"/>
          <w:szCs w:val="28"/>
        </w:rPr>
        <w:t xml:space="preserve">Программа общеобразовательной учебной дисциплины «Литература»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  <w:proofErr w:type="gramStart"/>
      <w:r w:rsidRPr="00A66E44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«Литература»,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A66E44">
        <w:rPr>
          <w:rFonts w:ascii="Times New Roman" w:hAnsi="Times New Roman"/>
          <w:sz w:val="28"/>
          <w:szCs w:val="28"/>
        </w:rPr>
        <w:t xml:space="preserve"> политики в сфере подготовки рабочих кадров и ДПО </w:t>
      </w:r>
      <w:proofErr w:type="spellStart"/>
      <w:r w:rsidRPr="00A66E44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66E44">
        <w:rPr>
          <w:rFonts w:ascii="Times New Roman" w:hAnsi="Times New Roman"/>
          <w:sz w:val="28"/>
          <w:szCs w:val="28"/>
        </w:rPr>
        <w:t xml:space="preserve"> России от 17.03.2015 № 06-259).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 Содержание программы учебной дисциплины «Литература» направлено на достижение следующих </w:t>
      </w:r>
      <w:r w:rsidRPr="00A66E44">
        <w:rPr>
          <w:rFonts w:ascii="Times New Roman" w:hAnsi="Times New Roman"/>
          <w:b/>
          <w:sz w:val="28"/>
          <w:szCs w:val="28"/>
        </w:rPr>
        <w:t>целей</w:t>
      </w:r>
      <w:r w:rsidRPr="00A66E44">
        <w:rPr>
          <w:rFonts w:ascii="Times New Roman" w:hAnsi="Times New Roman"/>
          <w:sz w:val="28"/>
          <w:szCs w:val="28"/>
        </w:rPr>
        <w:t>: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образного и аналитического мышления, эстетических и творческих способностей учащихся, читательских интересов, художественного вкуса; 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-устной и письменной речи учащихся;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-формирование общего представления об историко-литературном процессе;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написания сочинений различных типов;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- поиска, систематизации и использования необходимой информации, в том числе в сети Интернет.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6E44">
        <w:rPr>
          <w:rFonts w:ascii="Times New Roman" w:hAnsi="Times New Roman"/>
          <w:sz w:val="28"/>
          <w:szCs w:val="28"/>
        </w:rPr>
        <w:t xml:space="preserve">Программа учебной дисциплины «Литература» является основой для разработки тематических учебных планов, методических пособий для </w:t>
      </w:r>
      <w:r w:rsidRPr="00A66E44">
        <w:rPr>
          <w:rFonts w:ascii="Times New Roman" w:hAnsi="Times New Roman"/>
          <w:sz w:val="28"/>
          <w:szCs w:val="28"/>
        </w:rPr>
        <w:lastRenderedPageBreak/>
        <w:t>практического изучения литературы,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докладов, индивидуальных проектов и т</w:t>
      </w:r>
      <w:proofErr w:type="gramEnd"/>
      <w:r w:rsidRPr="00A66E44">
        <w:rPr>
          <w:rFonts w:ascii="Times New Roman" w:hAnsi="Times New Roman"/>
          <w:sz w:val="28"/>
          <w:szCs w:val="28"/>
        </w:rPr>
        <w:t xml:space="preserve">.п.), учитывая специфику программ подготовки квалифицированных рабочих, служащих и специалистов среднего звена, осваиваемой профессии или специальности.  </w:t>
      </w:r>
    </w:p>
    <w:p w:rsidR="00A66E44" w:rsidRPr="00A66E44" w:rsidRDefault="00A66E44" w:rsidP="00A66E44">
      <w:pPr>
        <w:pStyle w:val="aa"/>
        <w:ind w:firstLineChars="255" w:firstLine="714"/>
        <w:jc w:val="both"/>
        <w:rPr>
          <w:rFonts w:ascii="Times New Roman" w:hAnsi="Times New Roman"/>
          <w:sz w:val="28"/>
          <w:szCs w:val="28"/>
        </w:rPr>
      </w:pPr>
      <w:r w:rsidRPr="00A66E44">
        <w:rPr>
          <w:rFonts w:ascii="Times New Roman" w:hAnsi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квалифицированных рабочих, служащих; программы подготовки специалистов среднего звена (ППКРС). </w:t>
      </w:r>
    </w:p>
    <w:p w:rsidR="00A66E44" w:rsidRPr="00A66E44" w:rsidRDefault="00A66E44" w:rsidP="00A66E44">
      <w:pPr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учебной дисциплины литература </w:t>
      </w:r>
      <w:proofErr w:type="gramStart"/>
      <w:r w:rsidRPr="00A66E44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на базовом  уровне научится: </w:t>
      </w:r>
    </w:p>
    <w:p w:rsidR="00A66E44" w:rsidRPr="00A66E44" w:rsidRDefault="00A66E44" w:rsidP="00A66E44">
      <w:pPr>
        <w:suppressAutoHyphens/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– </w:t>
      </w:r>
      <w:r w:rsidRPr="00A66E44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понимать предмет</w:t>
      </w: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>, ключевые вопросы и основные составляющие элементы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A66E44" w:rsidRPr="00A66E44" w:rsidRDefault="00A66E44" w:rsidP="00A66E44">
      <w:pPr>
        <w:suppressAutoHyphens/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– </w:t>
      </w:r>
      <w:r w:rsidRPr="00A66E44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уметь решать</w:t>
      </w: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основные практические задачи, характерные для использования методов и инструментария данной предметной области;</w:t>
      </w:r>
    </w:p>
    <w:p w:rsidR="00A66E44" w:rsidRPr="00A66E44" w:rsidRDefault="00A66E44" w:rsidP="00A66E44">
      <w:pPr>
        <w:suppressAutoHyphens/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– </w:t>
      </w:r>
      <w:r w:rsidRPr="00A66E44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осознавать рамки</w:t>
      </w: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A66E44" w:rsidRPr="00A66E44" w:rsidRDefault="00A66E44" w:rsidP="00A66E44">
      <w:pPr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E44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A66E44">
        <w:rPr>
          <w:rFonts w:ascii="Times New Roman" w:eastAsia="Times New Roman" w:hAnsi="Times New Roman" w:cs="Times New Roman"/>
          <w:sz w:val="28"/>
          <w:szCs w:val="28"/>
        </w:rPr>
        <w:t xml:space="preserve"> на базовом уровне получит возможность научиться: </w:t>
      </w:r>
    </w:p>
    <w:p w:rsidR="00A66E44" w:rsidRPr="00A66E44" w:rsidRDefault="00A66E44" w:rsidP="00A66E44">
      <w:pPr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ориентироваться на общую функциональную грамотность; </w:t>
      </w:r>
    </w:p>
    <w:p w:rsidR="00A66E44" w:rsidRPr="00A66E44" w:rsidRDefault="00A66E44" w:rsidP="00A66E44">
      <w:pPr>
        <w:ind w:firstLineChars="255"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E44">
        <w:rPr>
          <w:rFonts w:ascii="Times New Roman" w:eastAsia="Times New Roman" w:hAnsi="Times New Roman" w:cs="Times New Roman"/>
          <w:sz w:val="28"/>
          <w:szCs w:val="28"/>
          <w:lang w:eastAsia="en-US"/>
        </w:rPr>
        <w:t>-получать компетентности для повседневной жизни и общего развития.</w:t>
      </w:r>
    </w:p>
    <w:p w:rsidR="00A66E44" w:rsidRPr="00A66E44" w:rsidRDefault="00A66E44" w:rsidP="00A66E44">
      <w:pPr>
        <w:pStyle w:val="21"/>
        <w:spacing w:after="0" w:line="240" w:lineRule="auto"/>
        <w:ind w:firstLineChars="255" w:firstLine="714"/>
        <w:jc w:val="both"/>
        <w:rPr>
          <w:sz w:val="28"/>
          <w:szCs w:val="28"/>
        </w:rPr>
      </w:pPr>
      <w:r w:rsidRPr="00A66E44">
        <w:rPr>
          <w:sz w:val="28"/>
          <w:szCs w:val="28"/>
        </w:rPr>
        <w:t>Промежуточная аттестация проводится в форме дифференцированного зачета  в четвертом семестре (в соответствии с учебным планом).</w:t>
      </w:r>
    </w:p>
    <w:p w:rsidR="00A66E44" w:rsidRPr="00A66E44" w:rsidRDefault="00A66E44" w:rsidP="00A66E44">
      <w:pPr>
        <w:ind w:right="-851" w:firstLineChars="255" w:firstLine="71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A73" w:rsidRPr="00A66E44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A66E44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A66E44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A66E44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A66E44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A66E44" w:rsidRDefault="006B2A73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A66E44" w:rsidRDefault="00E97D7D" w:rsidP="004E546A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A66E44" w:rsidRDefault="00E97D7D" w:rsidP="004E546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A66E44" w:rsidRDefault="00C51F18" w:rsidP="004E546A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A66E44" w:rsidRDefault="00C51F18" w:rsidP="004E54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A66E44" w:rsidRDefault="00C51F18" w:rsidP="004E54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A66E44" w:rsidRDefault="00837317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66E44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66E44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66E44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66E44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66E44" w:rsidRDefault="00837317" w:rsidP="004E546A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A66E44" w:rsidRDefault="00B5690F" w:rsidP="004E546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A66E44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641AC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0DABD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507A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3680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A6AA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E253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6E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0E36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C8C9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36896"/>
    <w:rsid w:val="00152557"/>
    <w:rsid w:val="002019CF"/>
    <w:rsid w:val="00236622"/>
    <w:rsid w:val="00242A6E"/>
    <w:rsid w:val="002B55F9"/>
    <w:rsid w:val="002F1C87"/>
    <w:rsid w:val="002F36E1"/>
    <w:rsid w:val="0036593E"/>
    <w:rsid w:val="004E546A"/>
    <w:rsid w:val="00522EE6"/>
    <w:rsid w:val="006B2A73"/>
    <w:rsid w:val="007525CB"/>
    <w:rsid w:val="007C7EFD"/>
    <w:rsid w:val="00837317"/>
    <w:rsid w:val="008D1AFE"/>
    <w:rsid w:val="00902746"/>
    <w:rsid w:val="00920AFA"/>
    <w:rsid w:val="00954D50"/>
    <w:rsid w:val="009A0E3C"/>
    <w:rsid w:val="00A0516E"/>
    <w:rsid w:val="00A66E44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1980-01-05T00:38:00Z</dcterms:created>
  <dcterms:modified xsi:type="dcterms:W3CDTF">2021-06-23T06:30:00Z</dcterms:modified>
</cp:coreProperties>
</file>